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83" w:rsidRPr="009B42CD" w:rsidRDefault="00E55CD3" w:rsidP="009B42CD">
      <w:pPr>
        <w:rPr>
          <w:sz w:val="32"/>
          <w:szCs w:val="32"/>
        </w:rPr>
      </w:pPr>
      <w:r w:rsidRPr="00E55CD3">
        <w:rPr>
          <w:rFonts w:hint="eastAsia"/>
          <w:sz w:val="32"/>
          <w:szCs w:val="32"/>
        </w:rPr>
        <w:t>附件：</w:t>
      </w:r>
      <w:r w:rsidR="00541208" w:rsidRPr="00E55CD3">
        <w:rPr>
          <w:rFonts w:hint="eastAsia"/>
          <w:sz w:val="32"/>
          <w:szCs w:val="32"/>
        </w:rPr>
        <w:t>福州大学</w:t>
      </w:r>
      <w:r w:rsidR="00541208" w:rsidRPr="00E55CD3">
        <w:rPr>
          <w:rFonts w:hint="eastAsia"/>
          <w:sz w:val="32"/>
          <w:szCs w:val="32"/>
        </w:rPr>
        <w:t>2020</w:t>
      </w:r>
      <w:r w:rsidR="00541208" w:rsidRPr="00E55CD3">
        <w:rPr>
          <w:rFonts w:hint="eastAsia"/>
          <w:sz w:val="32"/>
          <w:szCs w:val="32"/>
        </w:rPr>
        <w:t>届未返校毕业生行李快递服务采购项目方案</w:t>
      </w:r>
    </w:p>
    <w:p w:rsidR="007219F5" w:rsidRDefault="00541208" w:rsidP="00DC55A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C55AA">
        <w:rPr>
          <w:rFonts w:hint="eastAsia"/>
          <w:sz w:val="32"/>
          <w:szCs w:val="32"/>
        </w:rPr>
        <w:t>采购项目名称：</w:t>
      </w:r>
    </w:p>
    <w:p w:rsidR="00541208" w:rsidRPr="00DC55AA" w:rsidRDefault="00541208" w:rsidP="007219F5">
      <w:pPr>
        <w:pStyle w:val="a3"/>
        <w:ind w:left="720" w:firstLineChars="0" w:firstLine="0"/>
        <w:rPr>
          <w:sz w:val="32"/>
          <w:szCs w:val="32"/>
        </w:rPr>
      </w:pPr>
      <w:r w:rsidRPr="00DC55AA">
        <w:rPr>
          <w:rFonts w:hint="eastAsia"/>
          <w:sz w:val="32"/>
          <w:szCs w:val="32"/>
        </w:rPr>
        <w:t>福州大学</w:t>
      </w:r>
      <w:r w:rsidRPr="00DC55AA">
        <w:rPr>
          <w:rFonts w:hint="eastAsia"/>
          <w:sz w:val="32"/>
          <w:szCs w:val="32"/>
        </w:rPr>
        <w:t>2020</w:t>
      </w:r>
      <w:r w:rsidRPr="00DC55AA">
        <w:rPr>
          <w:rFonts w:hint="eastAsia"/>
          <w:sz w:val="32"/>
          <w:szCs w:val="32"/>
        </w:rPr>
        <w:t>届未返校毕业生行李快递服务采购项目</w:t>
      </w:r>
    </w:p>
    <w:p w:rsidR="00541208" w:rsidRDefault="00541208" w:rsidP="00541208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采购内容如下：</w:t>
      </w:r>
    </w:p>
    <w:tbl>
      <w:tblPr>
        <w:tblStyle w:val="a4"/>
        <w:tblW w:w="8789" w:type="dxa"/>
        <w:tblInd w:w="-176" w:type="dxa"/>
        <w:tblLook w:val="04A0"/>
      </w:tblPr>
      <w:tblGrid>
        <w:gridCol w:w="851"/>
        <w:gridCol w:w="851"/>
        <w:gridCol w:w="3544"/>
        <w:gridCol w:w="1134"/>
        <w:gridCol w:w="1275"/>
        <w:gridCol w:w="1134"/>
      </w:tblGrid>
      <w:tr w:rsidR="00DC55AA" w:rsidTr="00DC55AA">
        <w:tc>
          <w:tcPr>
            <w:tcW w:w="851" w:type="dxa"/>
            <w:vAlign w:val="center"/>
          </w:tcPr>
          <w:p w:rsidR="00541208" w:rsidRP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合同包</w:t>
            </w:r>
          </w:p>
        </w:tc>
        <w:tc>
          <w:tcPr>
            <w:tcW w:w="851" w:type="dxa"/>
            <w:vAlign w:val="center"/>
          </w:tcPr>
          <w:p w:rsidR="00541208" w:rsidRP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品目号</w:t>
            </w:r>
          </w:p>
        </w:tc>
        <w:tc>
          <w:tcPr>
            <w:tcW w:w="3544" w:type="dxa"/>
            <w:vAlign w:val="center"/>
          </w:tcPr>
          <w:p w:rsidR="00541208" w:rsidRP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品目名称</w:t>
            </w:r>
          </w:p>
        </w:tc>
        <w:tc>
          <w:tcPr>
            <w:tcW w:w="1134" w:type="dxa"/>
            <w:vAlign w:val="center"/>
          </w:tcPr>
          <w:p w:rsidR="00541208" w:rsidRP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主要服务要求</w:t>
            </w:r>
          </w:p>
        </w:tc>
        <w:tc>
          <w:tcPr>
            <w:tcW w:w="1275" w:type="dxa"/>
            <w:vAlign w:val="center"/>
          </w:tcPr>
          <w:p w:rsid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134" w:type="dxa"/>
            <w:vAlign w:val="center"/>
          </w:tcPr>
          <w:p w:rsidR="00541208" w:rsidRPr="00541208" w:rsidRDefault="00541208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单价预算金额</w:t>
            </w:r>
          </w:p>
        </w:tc>
      </w:tr>
      <w:tr w:rsidR="00DC55AA" w:rsidTr="00DC55AA">
        <w:tc>
          <w:tcPr>
            <w:tcW w:w="851" w:type="dxa"/>
            <w:vAlign w:val="center"/>
          </w:tcPr>
          <w:p w:rsidR="00541208" w:rsidRPr="00541208" w:rsidRDefault="00541208" w:rsidP="00541208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541208" w:rsidRPr="00541208" w:rsidRDefault="00541208" w:rsidP="00541208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1-1</w:t>
            </w:r>
          </w:p>
        </w:tc>
        <w:tc>
          <w:tcPr>
            <w:tcW w:w="3544" w:type="dxa"/>
            <w:vAlign w:val="center"/>
          </w:tcPr>
          <w:p w:rsidR="00541208" w:rsidRPr="00541208" w:rsidRDefault="00541208" w:rsidP="0083191C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 w:rsidRPr="00541208">
              <w:rPr>
                <w:rFonts w:hint="eastAsia"/>
                <w:sz w:val="30"/>
                <w:szCs w:val="30"/>
              </w:rPr>
              <w:t>福州大学</w:t>
            </w:r>
            <w:r w:rsidRPr="00541208">
              <w:rPr>
                <w:rFonts w:hint="eastAsia"/>
                <w:sz w:val="30"/>
                <w:szCs w:val="30"/>
              </w:rPr>
              <w:t>2020</w:t>
            </w:r>
            <w:r w:rsidRPr="00541208">
              <w:rPr>
                <w:rFonts w:hint="eastAsia"/>
                <w:sz w:val="30"/>
                <w:szCs w:val="30"/>
              </w:rPr>
              <w:t>届未返校毕业生行李快递服务</w:t>
            </w:r>
          </w:p>
        </w:tc>
        <w:tc>
          <w:tcPr>
            <w:tcW w:w="1134" w:type="dxa"/>
            <w:vAlign w:val="center"/>
          </w:tcPr>
          <w:p w:rsidR="00541208" w:rsidRPr="00541208" w:rsidRDefault="00DC55AA" w:rsidP="00DC55AA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详</w:t>
            </w:r>
            <w:r w:rsidR="00541208">
              <w:rPr>
                <w:rFonts w:hint="eastAsia"/>
                <w:sz w:val="30"/>
                <w:szCs w:val="30"/>
              </w:rPr>
              <w:t>见</w:t>
            </w:r>
            <w:r>
              <w:rPr>
                <w:rFonts w:hint="eastAsia"/>
                <w:sz w:val="30"/>
                <w:szCs w:val="30"/>
              </w:rPr>
              <w:t>条款三</w:t>
            </w:r>
          </w:p>
        </w:tc>
        <w:tc>
          <w:tcPr>
            <w:tcW w:w="1275" w:type="dxa"/>
            <w:vAlign w:val="center"/>
          </w:tcPr>
          <w:p w:rsidR="00541208" w:rsidRPr="00541208" w:rsidRDefault="00024113" w:rsidP="00541208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 w:rsidR="00541208">
              <w:rPr>
                <w:rFonts w:hint="eastAsia"/>
                <w:sz w:val="30"/>
                <w:szCs w:val="30"/>
              </w:rPr>
              <w:t>000</w:t>
            </w:r>
            <w:r w:rsidR="00541208">
              <w:rPr>
                <w:rFonts w:hint="eastAsia"/>
                <w:sz w:val="30"/>
                <w:szCs w:val="30"/>
              </w:rPr>
              <w:t>人左右</w:t>
            </w:r>
          </w:p>
        </w:tc>
        <w:tc>
          <w:tcPr>
            <w:tcW w:w="1134" w:type="dxa"/>
            <w:vAlign w:val="center"/>
          </w:tcPr>
          <w:p w:rsidR="00541208" w:rsidRPr="00541208" w:rsidRDefault="00541208" w:rsidP="00A50E0D">
            <w:pPr>
              <w:pStyle w:val="a3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见附</w:t>
            </w:r>
            <w:r w:rsidR="00A50E0D">
              <w:rPr>
                <w:rFonts w:hint="eastAsia"/>
                <w:sz w:val="30"/>
                <w:szCs w:val="30"/>
              </w:rPr>
              <w:t>表</w:t>
            </w:r>
            <w:r w:rsidR="00364A1D">
              <w:rPr>
                <w:rFonts w:hint="eastAsia"/>
                <w:sz w:val="30"/>
                <w:szCs w:val="30"/>
              </w:rPr>
              <w:t>一</w:t>
            </w:r>
          </w:p>
        </w:tc>
      </w:tr>
    </w:tbl>
    <w:p w:rsidR="00541208" w:rsidRPr="00DC55AA" w:rsidRDefault="00DC55AA" w:rsidP="00DC55A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DC55AA">
        <w:rPr>
          <w:rFonts w:hint="eastAsia"/>
          <w:sz w:val="32"/>
          <w:szCs w:val="32"/>
        </w:rPr>
        <w:t>主要服务要求：</w:t>
      </w:r>
    </w:p>
    <w:p w:rsidR="00DC55AA" w:rsidRDefault="00DC55AA" w:rsidP="00DC55AA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服务对象、人数、时间、地点</w:t>
      </w:r>
    </w:p>
    <w:p w:rsidR="00DC55AA" w:rsidRDefault="00DC55AA" w:rsidP="00DC55AA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服务对象：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届未返校毕业生</w:t>
      </w:r>
    </w:p>
    <w:p w:rsidR="00DC55AA" w:rsidRDefault="00DC55AA" w:rsidP="00DC55AA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服务人数：</w:t>
      </w:r>
      <w:r w:rsidR="006D67C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000</w:t>
      </w:r>
      <w:r>
        <w:rPr>
          <w:rFonts w:hint="eastAsia"/>
          <w:sz w:val="32"/>
          <w:szCs w:val="32"/>
        </w:rPr>
        <w:t>人左右，具体以实际托运人数为准</w:t>
      </w:r>
    </w:p>
    <w:p w:rsidR="00DC55AA" w:rsidRDefault="00DC55AA" w:rsidP="00DC55AA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服务时间：</w:t>
      </w:r>
      <w:r w:rsidR="000363CF">
        <w:rPr>
          <w:rFonts w:hint="eastAsia"/>
          <w:sz w:val="32"/>
          <w:szCs w:val="32"/>
        </w:rPr>
        <w:t>2020</w:t>
      </w:r>
      <w:r w:rsidR="000363CF">
        <w:rPr>
          <w:rFonts w:hint="eastAsia"/>
          <w:sz w:val="32"/>
          <w:szCs w:val="32"/>
        </w:rPr>
        <w:t>年</w:t>
      </w:r>
      <w:r w:rsidR="000363CF">
        <w:rPr>
          <w:rFonts w:hint="eastAsia"/>
          <w:sz w:val="32"/>
          <w:szCs w:val="32"/>
        </w:rPr>
        <w:t>6</w:t>
      </w:r>
      <w:r w:rsidR="000363CF">
        <w:rPr>
          <w:rFonts w:hint="eastAsia"/>
          <w:sz w:val="32"/>
          <w:szCs w:val="32"/>
        </w:rPr>
        <w:t>月</w:t>
      </w:r>
      <w:r w:rsidR="000363CF">
        <w:rPr>
          <w:rFonts w:hint="eastAsia"/>
          <w:sz w:val="32"/>
          <w:szCs w:val="32"/>
        </w:rPr>
        <w:t>1</w:t>
      </w:r>
      <w:r w:rsidR="000363CF">
        <w:rPr>
          <w:rFonts w:hint="eastAsia"/>
          <w:sz w:val="32"/>
          <w:szCs w:val="32"/>
        </w:rPr>
        <w:t>日</w:t>
      </w:r>
      <w:r w:rsidR="000363CF">
        <w:rPr>
          <w:rFonts w:hint="eastAsia"/>
          <w:sz w:val="32"/>
          <w:szCs w:val="32"/>
        </w:rPr>
        <w:t>-</w:t>
      </w:r>
      <w:r w:rsidR="004D3655">
        <w:rPr>
          <w:rFonts w:hint="eastAsia"/>
          <w:sz w:val="32"/>
          <w:szCs w:val="32"/>
        </w:rPr>
        <w:t>20</w:t>
      </w:r>
      <w:r w:rsidR="000363CF">
        <w:rPr>
          <w:rFonts w:hint="eastAsia"/>
          <w:sz w:val="32"/>
          <w:szCs w:val="32"/>
        </w:rPr>
        <w:t>日</w:t>
      </w:r>
    </w:p>
    <w:p w:rsidR="00DC55AA" w:rsidRDefault="00DC55AA" w:rsidP="00DC55AA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服务地点：福州大学旗山校区</w:t>
      </w:r>
    </w:p>
    <w:p w:rsidR="00DC55AA" w:rsidRDefault="00DC55AA" w:rsidP="00DC55AA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服务内容、预算、要求</w:t>
      </w:r>
    </w:p>
    <w:p w:rsidR="00DC55AA" w:rsidRDefault="00DC55AA" w:rsidP="00DC55AA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服务内容：</w:t>
      </w:r>
    </w:p>
    <w:p w:rsidR="00DC55AA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1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①</w:t>
      </w:r>
      <w:r w:rsidRPr="0034717B">
        <w:rPr>
          <w:sz w:val="32"/>
          <w:szCs w:val="32"/>
        </w:rPr>
        <w:fldChar w:fldCharType="end"/>
      </w:r>
      <w:r w:rsidR="00DC55AA" w:rsidRPr="0034717B">
        <w:rPr>
          <w:rFonts w:hint="eastAsia"/>
          <w:sz w:val="32"/>
          <w:szCs w:val="32"/>
        </w:rPr>
        <w:t>提供打包物料（纸箱、袋子等）</w:t>
      </w:r>
      <w:r w:rsidR="008F7D67" w:rsidRPr="0034717B">
        <w:rPr>
          <w:rFonts w:hint="eastAsia"/>
          <w:sz w:val="32"/>
          <w:szCs w:val="32"/>
        </w:rPr>
        <w:t>；</w:t>
      </w:r>
    </w:p>
    <w:p w:rsidR="00DC55AA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2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②</w:t>
      </w:r>
      <w:r w:rsidRPr="0034717B">
        <w:rPr>
          <w:sz w:val="32"/>
          <w:szCs w:val="32"/>
        </w:rPr>
        <w:fldChar w:fldCharType="end"/>
      </w:r>
      <w:r w:rsidR="00DC55AA" w:rsidRPr="0034717B">
        <w:rPr>
          <w:rFonts w:hint="eastAsia"/>
          <w:sz w:val="32"/>
          <w:szCs w:val="32"/>
        </w:rPr>
        <w:t>上楼上门取件</w:t>
      </w:r>
      <w:r w:rsidR="008F7D67" w:rsidRPr="0034717B">
        <w:rPr>
          <w:rFonts w:hint="eastAsia"/>
          <w:sz w:val="32"/>
          <w:szCs w:val="32"/>
        </w:rPr>
        <w:t>；</w:t>
      </w:r>
    </w:p>
    <w:p w:rsidR="00DC55AA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3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③</w:t>
      </w:r>
      <w:r w:rsidRPr="0034717B">
        <w:rPr>
          <w:sz w:val="32"/>
          <w:szCs w:val="32"/>
        </w:rPr>
        <w:fldChar w:fldCharType="end"/>
      </w:r>
      <w:r w:rsidR="00DC55AA" w:rsidRPr="0034717B">
        <w:rPr>
          <w:rFonts w:hint="eastAsia"/>
          <w:sz w:val="32"/>
          <w:szCs w:val="32"/>
        </w:rPr>
        <w:t>运输按时送至收件地址</w:t>
      </w:r>
      <w:r w:rsidR="008F7D67" w:rsidRPr="0034717B">
        <w:rPr>
          <w:rFonts w:hint="eastAsia"/>
          <w:sz w:val="32"/>
          <w:szCs w:val="32"/>
        </w:rPr>
        <w:t>；</w:t>
      </w:r>
    </w:p>
    <w:p w:rsidR="00DC55AA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4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④</w:t>
      </w:r>
      <w:r w:rsidRPr="0034717B">
        <w:rPr>
          <w:sz w:val="32"/>
          <w:szCs w:val="32"/>
        </w:rPr>
        <w:fldChar w:fldCharType="end"/>
      </w:r>
      <w:r w:rsidR="00DC55AA" w:rsidRPr="0034717B">
        <w:rPr>
          <w:rFonts w:hint="eastAsia"/>
          <w:sz w:val="32"/>
          <w:szCs w:val="32"/>
        </w:rPr>
        <w:t>物品保价</w:t>
      </w:r>
      <w:r w:rsidR="008F7D67" w:rsidRPr="0034717B">
        <w:rPr>
          <w:rFonts w:hint="eastAsia"/>
          <w:sz w:val="32"/>
          <w:szCs w:val="32"/>
        </w:rPr>
        <w:t>。</w:t>
      </w:r>
    </w:p>
    <w:p w:rsidR="002D0ACA" w:rsidRPr="002D0ACA" w:rsidRDefault="002D0ACA" w:rsidP="002D0ACA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 w:rsidRPr="002D0ACA">
        <w:rPr>
          <w:rFonts w:hint="eastAsia"/>
          <w:sz w:val="32"/>
          <w:szCs w:val="32"/>
        </w:rPr>
        <w:t>服务预算：</w:t>
      </w:r>
    </w:p>
    <w:p w:rsidR="002D0ACA" w:rsidRPr="0034717B" w:rsidRDefault="000B5961" w:rsidP="007E1299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1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①</w:t>
      </w:r>
      <w:r w:rsidRPr="0034717B">
        <w:rPr>
          <w:sz w:val="32"/>
          <w:szCs w:val="32"/>
        </w:rPr>
        <w:fldChar w:fldCharType="end"/>
      </w:r>
      <w:r w:rsidR="002D0ACA" w:rsidRPr="0034717B">
        <w:rPr>
          <w:rFonts w:hint="eastAsia"/>
          <w:sz w:val="32"/>
          <w:szCs w:val="32"/>
        </w:rPr>
        <w:t>寄件</w:t>
      </w:r>
      <w:r w:rsidR="00E969CD" w:rsidRPr="0034717B">
        <w:rPr>
          <w:rFonts w:hint="eastAsia"/>
          <w:sz w:val="32"/>
          <w:szCs w:val="32"/>
        </w:rPr>
        <w:t>费用</w:t>
      </w:r>
      <w:r w:rsidR="00C07C1F" w:rsidRPr="0034717B">
        <w:rPr>
          <w:rFonts w:hint="eastAsia"/>
          <w:sz w:val="32"/>
          <w:szCs w:val="32"/>
        </w:rPr>
        <w:t>（含打包物料费用）</w:t>
      </w:r>
      <w:r w:rsidR="008F7D67" w:rsidRPr="0034717B">
        <w:rPr>
          <w:rFonts w:hint="eastAsia"/>
          <w:sz w:val="32"/>
          <w:szCs w:val="32"/>
        </w:rPr>
        <w:t>最高限价：每项报价不得高于《行李寄件目录价格表》（详见附表</w:t>
      </w:r>
      <w:r w:rsidR="000363CF" w:rsidRPr="0034717B">
        <w:rPr>
          <w:rFonts w:hint="eastAsia"/>
          <w:sz w:val="32"/>
          <w:szCs w:val="32"/>
        </w:rPr>
        <w:t>一</w:t>
      </w:r>
      <w:r w:rsidR="008F7D67" w:rsidRPr="0034717B">
        <w:rPr>
          <w:rFonts w:hint="eastAsia"/>
          <w:sz w:val="32"/>
          <w:szCs w:val="32"/>
        </w:rPr>
        <w:t>）；</w:t>
      </w:r>
    </w:p>
    <w:p w:rsidR="0026596D" w:rsidRPr="0034717B" w:rsidRDefault="000B5961" w:rsidP="007E1299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2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②</w:t>
      </w:r>
      <w:r w:rsidRPr="0034717B">
        <w:rPr>
          <w:sz w:val="32"/>
          <w:szCs w:val="32"/>
        </w:rPr>
        <w:fldChar w:fldCharType="end"/>
      </w:r>
      <w:r w:rsidR="00C07C1F" w:rsidRPr="0034717B">
        <w:rPr>
          <w:rFonts w:hint="eastAsia"/>
          <w:sz w:val="32"/>
          <w:szCs w:val="32"/>
        </w:rPr>
        <w:t>保价：贵重物品价格不高于保价价值的</w:t>
      </w:r>
      <w:r w:rsidR="00C07C1F" w:rsidRPr="0034717B">
        <w:rPr>
          <w:rFonts w:hint="eastAsia"/>
          <w:sz w:val="32"/>
          <w:szCs w:val="32"/>
        </w:rPr>
        <w:t>0.</w:t>
      </w:r>
      <w:r w:rsidR="00A50E0D" w:rsidRPr="0034717B">
        <w:rPr>
          <w:rFonts w:hint="eastAsia"/>
          <w:sz w:val="32"/>
          <w:szCs w:val="32"/>
        </w:rPr>
        <w:t>3</w:t>
      </w:r>
      <w:r w:rsidR="00C07C1F" w:rsidRPr="0034717B">
        <w:rPr>
          <w:rFonts w:hint="eastAsia"/>
          <w:sz w:val="32"/>
          <w:szCs w:val="32"/>
        </w:rPr>
        <w:t>%</w:t>
      </w:r>
      <w:r w:rsidR="00C07C1F" w:rsidRPr="0034717B">
        <w:rPr>
          <w:rFonts w:hint="eastAsia"/>
          <w:sz w:val="32"/>
          <w:szCs w:val="32"/>
        </w:rPr>
        <w:t>，普通物</w:t>
      </w:r>
      <w:r w:rsidR="00C07C1F" w:rsidRPr="0034717B">
        <w:rPr>
          <w:rFonts w:hint="eastAsia"/>
          <w:sz w:val="32"/>
          <w:szCs w:val="32"/>
        </w:rPr>
        <w:lastRenderedPageBreak/>
        <w:t>品每单价格不高于</w:t>
      </w:r>
      <w:r w:rsidR="00A50E0D" w:rsidRPr="0034717B">
        <w:rPr>
          <w:rFonts w:hint="eastAsia"/>
          <w:sz w:val="32"/>
          <w:szCs w:val="32"/>
        </w:rPr>
        <w:t>4</w:t>
      </w:r>
      <w:r w:rsidR="00C07C1F" w:rsidRPr="0034717B">
        <w:rPr>
          <w:rFonts w:hint="eastAsia"/>
          <w:sz w:val="32"/>
          <w:szCs w:val="32"/>
        </w:rPr>
        <w:t>元；</w:t>
      </w:r>
    </w:p>
    <w:p w:rsidR="008F7D67" w:rsidRPr="0034717B" w:rsidRDefault="000B5961" w:rsidP="007E1299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3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③</w:t>
      </w:r>
      <w:r w:rsidRPr="0034717B">
        <w:rPr>
          <w:sz w:val="32"/>
          <w:szCs w:val="32"/>
        </w:rPr>
        <w:fldChar w:fldCharType="end"/>
      </w:r>
      <w:r w:rsidR="00C07C1F" w:rsidRPr="0034717B">
        <w:rPr>
          <w:rFonts w:hint="eastAsia"/>
          <w:sz w:val="32"/>
          <w:szCs w:val="32"/>
        </w:rPr>
        <w:t>人工上楼搬运费：以学生数计，人均不高于</w:t>
      </w:r>
      <w:r w:rsidR="00C07C1F" w:rsidRPr="0034717B">
        <w:rPr>
          <w:rFonts w:hint="eastAsia"/>
          <w:sz w:val="32"/>
          <w:szCs w:val="32"/>
        </w:rPr>
        <w:t>16</w:t>
      </w:r>
      <w:r w:rsidR="00C07C1F" w:rsidRPr="0034717B">
        <w:rPr>
          <w:rFonts w:hint="eastAsia"/>
          <w:sz w:val="32"/>
          <w:szCs w:val="32"/>
        </w:rPr>
        <w:t>元。</w:t>
      </w:r>
    </w:p>
    <w:p w:rsidR="008572A1" w:rsidRPr="008572A1" w:rsidRDefault="008572A1" w:rsidP="008572A1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 w:rsidRPr="008572A1">
        <w:rPr>
          <w:rFonts w:hint="eastAsia"/>
          <w:sz w:val="32"/>
          <w:szCs w:val="32"/>
        </w:rPr>
        <w:t>服务要求：</w:t>
      </w:r>
    </w:p>
    <w:p w:rsidR="008572A1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1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①</w:t>
      </w:r>
      <w:r w:rsidRPr="0034717B">
        <w:rPr>
          <w:sz w:val="32"/>
          <w:szCs w:val="32"/>
        </w:rPr>
        <w:fldChar w:fldCharType="end"/>
      </w:r>
      <w:r w:rsidR="008572A1" w:rsidRPr="0034717B">
        <w:rPr>
          <w:rFonts w:hint="eastAsia"/>
          <w:sz w:val="32"/>
          <w:szCs w:val="32"/>
        </w:rPr>
        <w:t>质量保证、确保时效、物品安全</w:t>
      </w:r>
      <w:r w:rsidR="000363CF" w:rsidRPr="0034717B">
        <w:rPr>
          <w:rFonts w:hint="eastAsia"/>
          <w:sz w:val="32"/>
          <w:szCs w:val="32"/>
        </w:rPr>
        <w:t>；</w:t>
      </w:r>
    </w:p>
    <w:p w:rsidR="008572A1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2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②</w:t>
      </w:r>
      <w:r w:rsidRPr="0034717B">
        <w:rPr>
          <w:sz w:val="32"/>
          <w:szCs w:val="32"/>
        </w:rPr>
        <w:fldChar w:fldCharType="end"/>
      </w:r>
      <w:r w:rsidR="008572A1" w:rsidRPr="0034717B">
        <w:rPr>
          <w:rFonts w:hint="eastAsia"/>
          <w:sz w:val="32"/>
          <w:szCs w:val="32"/>
        </w:rPr>
        <w:t>进校服务工作人员服装统一，配戴标</w:t>
      </w:r>
      <w:r w:rsidR="000363CF" w:rsidRPr="0034717B">
        <w:rPr>
          <w:rFonts w:hint="eastAsia"/>
          <w:sz w:val="32"/>
          <w:szCs w:val="32"/>
        </w:rPr>
        <w:t>识</w:t>
      </w:r>
      <w:r w:rsidR="008572A1" w:rsidRPr="0034717B">
        <w:rPr>
          <w:rFonts w:hint="eastAsia"/>
          <w:sz w:val="32"/>
          <w:szCs w:val="32"/>
        </w:rPr>
        <w:t>，需要持有</w:t>
      </w:r>
      <w:r w:rsidR="008572A1" w:rsidRPr="0034717B">
        <w:rPr>
          <w:rFonts w:hint="eastAsia"/>
          <w:sz w:val="32"/>
          <w:szCs w:val="32"/>
        </w:rPr>
        <w:t>7</w:t>
      </w:r>
      <w:r w:rsidR="008572A1" w:rsidRPr="0034717B">
        <w:rPr>
          <w:rFonts w:hint="eastAsia"/>
          <w:sz w:val="32"/>
          <w:szCs w:val="32"/>
        </w:rPr>
        <w:t>日内核酸检测报告、健康码</w:t>
      </w:r>
      <w:r w:rsidR="000363CF" w:rsidRPr="0034717B">
        <w:rPr>
          <w:rFonts w:hint="eastAsia"/>
          <w:sz w:val="32"/>
          <w:szCs w:val="32"/>
        </w:rPr>
        <w:t>；</w:t>
      </w:r>
    </w:p>
    <w:p w:rsidR="008F7D67" w:rsidRPr="0034717B" w:rsidRDefault="000B5961" w:rsidP="0034717B">
      <w:pPr>
        <w:ind w:firstLineChars="550" w:firstLine="176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0363CF" w:rsidRPr="0034717B">
        <w:rPr>
          <w:rFonts w:hint="eastAsia"/>
          <w:sz w:val="32"/>
          <w:szCs w:val="32"/>
        </w:rPr>
        <w:instrText>= 3 \* GB3</w:instrText>
      </w:r>
      <w:r w:rsidRPr="0034717B">
        <w:rPr>
          <w:sz w:val="32"/>
          <w:szCs w:val="32"/>
        </w:rPr>
        <w:fldChar w:fldCharType="separate"/>
      </w:r>
      <w:r w:rsidR="000363CF" w:rsidRPr="0034717B">
        <w:rPr>
          <w:rFonts w:hint="eastAsia"/>
          <w:noProof/>
          <w:sz w:val="32"/>
          <w:szCs w:val="32"/>
        </w:rPr>
        <w:t>③</w:t>
      </w:r>
      <w:r w:rsidRPr="0034717B">
        <w:rPr>
          <w:sz w:val="32"/>
          <w:szCs w:val="32"/>
        </w:rPr>
        <w:fldChar w:fldCharType="end"/>
      </w:r>
      <w:r w:rsidR="008572A1" w:rsidRPr="0034717B">
        <w:rPr>
          <w:rFonts w:hint="eastAsia"/>
          <w:sz w:val="32"/>
          <w:szCs w:val="32"/>
        </w:rPr>
        <w:t>进校车辆需进行过消杀，并经过校方报备</w:t>
      </w:r>
      <w:r w:rsidR="000363CF" w:rsidRPr="0034717B">
        <w:rPr>
          <w:rFonts w:hint="eastAsia"/>
          <w:sz w:val="32"/>
          <w:szCs w:val="32"/>
        </w:rPr>
        <w:t>；</w:t>
      </w:r>
    </w:p>
    <w:p w:rsidR="007219F5" w:rsidRPr="0034717B" w:rsidRDefault="008572A1" w:rsidP="0034717B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34717B">
        <w:rPr>
          <w:rFonts w:hint="eastAsia"/>
          <w:sz w:val="32"/>
          <w:szCs w:val="32"/>
        </w:rPr>
        <w:t>④</w:t>
      </w:r>
      <w:r w:rsidR="00E02EE6" w:rsidRPr="0034717B">
        <w:rPr>
          <w:rFonts w:asciiTheme="minorEastAsia" w:hAnsiTheme="minorEastAsia" w:hint="eastAsia"/>
          <w:sz w:val="32"/>
          <w:szCs w:val="32"/>
        </w:rPr>
        <w:t>要有寄件系统，系统中要有收寄件地址、收寄件人、物品的件数、重量、费用、是否保价、总价等信息，供收寄件人确认</w:t>
      </w:r>
      <w:r w:rsidR="000363CF" w:rsidRPr="0034717B">
        <w:rPr>
          <w:rFonts w:asciiTheme="minorEastAsia" w:hAnsiTheme="minorEastAsia" w:hint="eastAsia"/>
          <w:sz w:val="32"/>
          <w:szCs w:val="32"/>
        </w:rPr>
        <w:t>；</w:t>
      </w:r>
    </w:p>
    <w:p w:rsidR="00E02EE6" w:rsidRPr="0034717B" w:rsidRDefault="008572A1" w:rsidP="0034717B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34717B">
        <w:rPr>
          <w:rFonts w:asciiTheme="minorEastAsia" w:hAnsiTheme="minorEastAsia" w:hint="eastAsia"/>
          <w:sz w:val="32"/>
          <w:szCs w:val="32"/>
        </w:rPr>
        <w:t>⑤</w:t>
      </w:r>
      <w:r w:rsidR="00E02EE6" w:rsidRPr="0034717B">
        <w:rPr>
          <w:rFonts w:asciiTheme="minorEastAsia" w:hAnsiTheme="minorEastAsia" w:hint="eastAsia"/>
          <w:sz w:val="32"/>
          <w:szCs w:val="32"/>
        </w:rPr>
        <w:t>提供服务详单（件数、重量、总价等），服务费用按实结算</w:t>
      </w:r>
      <w:r w:rsidR="000363CF" w:rsidRPr="0034717B">
        <w:rPr>
          <w:rFonts w:asciiTheme="minorEastAsia" w:hAnsiTheme="minorEastAsia" w:hint="eastAsia"/>
          <w:sz w:val="32"/>
          <w:szCs w:val="32"/>
        </w:rPr>
        <w:t>；</w:t>
      </w:r>
    </w:p>
    <w:p w:rsidR="00332C73" w:rsidRPr="0034717B" w:rsidRDefault="008572A1" w:rsidP="0034717B">
      <w:pPr>
        <w:ind w:firstLineChars="550" w:firstLine="1760"/>
        <w:rPr>
          <w:rFonts w:asciiTheme="minorEastAsia" w:hAnsiTheme="minorEastAsia"/>
          <w:sz w:val="32"/>
          <w:szCs w:val="32"/>
        </w:rPr>
      </w:pPr>
      <w:r w:rsidRPr="0034717B">
        <w:rPr>
          <w:rFonts w:asciiTheme="minorEastAsia" w:hAnsiTheme="minorEastAsia" w:hint="eastAsia"/>
          <w:sz w:val="32"/>
          <w:szCs w:val="32"/>
        </w:rPr>
        <w:t>⑥</w:t>
      </w:r>
      <w:r w:rsidR="00E02EE6" w:rsidRPr="0034717B">
        <w:rPr>
          <w:rFonts w:asciiTheme="minorEastAsia" w:hAnsiTheme="minorEastAsia" w:hint="eastAsia"/>
          <w:sz w:val="32"/>
          <w:szCs w:val="32"/>
        </w:rPr>
        <w:t>需在运输时效内（</w:t>
      </w:r>
      <w:r w:rsidR="00A50E0D" w:rsidRPr="0034717B">
        <w:rPr>
          <w:rFonts w:asciiTheme="minorEastAsia" w:hAnsiTheme="minorEastAsia" w:hint="eastAsia"/>
          <w:sz w:val="32"/>
          <w:szCs w:val="32"/>
        </w:rPr>
        <w:t>见</w:t>
      </w:r>
      <w:r w:rsidR="00E02EE6" w:rsidRPr="0034717B">
        <w:rPr>
          <w:rFonts w:asciiTheme="minorEastAsia" w:hAnsiTheme="minorEastAsia" w:hint="eastAsia"/>
          <w:sz w:val="32"/>
          <w:szCs w:val="32"/>
        </w:rPr>
        <w:t>附</w:t>
      </w:r>
      <w:r w:rsidR="00A50E0D" w:rsidRPr="0034717B">
        <w:rPr>
          <w:rFonts w:asciiTheme="minorEastAsia" w:hAnsiTheme="minorEastAsia" w:hint="eastAsia"/>
          <w:sz w:val="32"/>
          <w:szCs w:val="32"/>
        </w:rPr>
        <w:t>表一</w:t>
      </w:r>
      <w:r w:rsidR="00E02EE6" w:rsidRPr="0034717B">
        <w:rPr>
          <w:rFonts w:asciiTheme="minorEastAsia" w:hAnsiTheme="minorEastAsia" w:hint="eastAsia"/>
          <w:sz w:val="32"/>
          <w:szCs w:val="32"/>
        </w:rPr>
        <w:t>）将物品寄达收件地址。</w:t>
      </w:r>
    </w:p>
    <w:p w:rsidR="001C5DE8" w:rsidRDefault="00332C73" w:rsidP="00332C73">
      <w:pPr>
        <w:pStyle w:val="a3"/>
        <w:ind w:leftChars="100" w:left="210" w:firstLineChars="0" w:firstLine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="001C5DE8">
        <w:rPr>
          <w:rFonts w:asciiTheme="minorEastAsia" w:hAnsiTheme="minorEastAsia" w:hint="eastAsia"/>
          <w:sz w:val="32"/>
          <w:szCs w:val="32"/>
        </w:rPr>
        <w:t>资质要求</w:t>
      </w:r>
    </w:p>
    <w:p w:rsidR="001C5DE8" w:rsidRDefault="00962812" w:rsidP="00332C73">
      <w:pPr>
        <w:pStyle w:val="a3"/>
        <w:ind w:leftChars="400" w:left="84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根据学校实际情况</w:t>
      </w:r>
      <w:r w:rsidR="001C5DE8">
        <w:rPr>
          <w:rFonts w:asciiTheme="minorEastAsia" w:hAnsiTheme="minorEastAsia" w:hint="eastAsia"/>
          <w:sz w:val="32"/>
          <w:szCs w:val="32"/>
        </w:rPr>
        <w:t>，此次参与报价的单位限于：入驻校园快递服务中心的快递物流公司</w:t>
      </w:r>
      <w:r w:rsidR="0026596D">
        <w:rPr>
          <w:rFonts w:asciiTheme="minorEastAsia" w:hAnsiTheme="minorEastAsia" w:hint="eastAsia"/>
          <w:sz w:val="32"/>
          <w:szCs w:val="32"/>
        </w:rPr>
        <w:t>及</w:t>
      </w:r>
      <w:r>
        <w:rPr>
          <w:rFonts w:asciiTheme="minorEastAsia" w:hAnsiTheme="minorEastAsia" w:hint="eastAsia"/>
          <w:sz w:val="32"/>
          <w:szCs w:val="32"/>
        </w:rPr>
        <w:t>入驻学校生活区的</w:t>
      </w:r>
      <w:r w:rsidR="001C5DE8">
        <w:rPr>
          <w:rFonts w:asciiTheme="minorEastAsia" w:hAnsiTheme="minorEastAsia" w:hint="eastAsia"/>
          <w:sz w:val="32"/>
          <w:szCs w:val="32"/>
        </w:rPr>
        <w:t>中国邮政。</w:t>
      </w:r>
    </w:p>
    <w:p w:rsidR="008C5EBC" w:rsidRPr="006D67CF" w:rsidRDefault="008C5EBC" w:rsidP="008C5EB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32"/>
          <w:szCs w:val="32"/>
        </w:rPr>
      </w:pPr>
      <w:r w:rsidRPr="006D67CF">
        <w:rPr>
          <w:rFonts w:asciiTheme="minorEastAsia" w:hAnsiTheme="minorEastAsia" w:hint="eastAsia"/>
          <w:sz w:val="32"/>
          <w:szCs w:val="32"/>
        </w:rPr>
        <w:t>遴选</w:t>
      </w:r>
      <w:r w:rsidR="001C5DE8" w:rsidRPr="006D67CF">
        <w:rPr>
          <w:rFonts w:asciiTheme="minorEastAsia" w:hAnsiTheme="minorEastAsia" w:hint="eastAsia"/>
          <w:sz w:val="32"/>
          <w:szCs w:val="32"/>
        </w:rPr>
        <w:t>供应商数量</w:t>
      </w:r>
      <w:r w:rsidRPr="006D67CF">
        <w:rPr>
          <w:rFonts w:asciiTheme="minorEastAsia" w:hAnsiTheme="minorEastAsia" w:hint="eastAsia"/>
          <w:sz w:val="32"/>
          <w:szCs w:val="32"/>
        </w:rPr>
        <w:t>及方法</w:t>
      </w:r>
      <w:r w:rsidR="001C5DE8" w:rsidRPr="006D67CF">
        <w:rPr>
          <w:rFonts w:asciiTheme="minorEastAsia" w:hAnsiTheme="minorEastAsia" w:hint="eastAsia"/>
          <w:sz w:val="32"/>
          <w:szCs w:val="32"/>
        </w:rPr>
        <w:t>：</w:t>
      </w:r>
    </w:p>
    <w:p w:rsidR="001C5DE8" w:rsidRPr="006D67CF" w:rsidRDefault="008C5EBC" w:rsidP="008C5EBC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32"/>
          <w:szCs w:val="32"/>
        </w:rPr>
      </w:pPr>
      <w:r w:rsidRPr="006D67CF">
        <w:rPr>
          <w:rFonts w:asciiTheme="minorEastAsia" w:hAnsiTheme="minorEastAsia" w:hint="eastAsia"/>
          <w:sz w:val="32"/>
          <w:szCs w:val="32"/>
        </w:rPr>
        <w:t>遴选供应商数量：3名</w:t>
      </w:r>
    </w:p>
    <w:p w:rsidR="00C42F15" w:rsidRPr="006D67CF" w:rsidRDefault="00C42F15" w:rsidP="008C5EBC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32"/>
          <w:szCs w:val="32"/>
        </w:rPr>
      </w:pPr>
      <w:r w:rsidRPr="006D67CF">
        <w:rPr>
          <w:rFonts w:asciiTheme="minorEastAsia" w:hAnsiTheme="minorEastAsia" w:hint="eastAsia"/>
          <w:sz w:val="32"/>
          <w:szCs w:val="32"/>
        </w:rPr>
        <w:t>遴选供应商方法：</w:t>
      </w:r>
    </w:p>
    <w:p w:rsidR="008C5EBC" w:rsidRPr="0034717B" w:rsidRDefault="000B5961" w:rsidP="0034717B">
      <w:pPr>
        <w:ind w:firstLineChars="250" w:firstLine="800"/>
        <w:rPr>
          <w:rFonts w:asciiTheme="minorEastAsia" w:hAnsiTheme="minorEastAsia"/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C42F15" w:rsidRPr="0034717B">
        <w:rPr>
          <w:rFonts w:hint="eastAsia"/>
          <w:sz w:val="32"/>
          <w:szCs w:val="32"/>
        </w:rPr>
        <w:instrText>= 1 \* GB3</w:instrText>
      </w:r>
      <w:r w:rsidRPr="0034717B">
        <w:rPr>
          <w:sz w:val="32"/>
          <w:szCs w:val="32"/>
        </w:rPr>
        <w:fldChar w:fldCharType="separate"/>
      </w:r>
      <w:r w:rsidR="00C42F15" w:rsidRPr="0034717B">
        <w:rPr>
          <w:rFonts w:hint="eastAsia"/>
          <w:noProof/>
          <w:sz w:val="32"/>
          <w:szCs w:val="32"/>
        </w:rPr>
        <w:t>①</w:t>
      </w:r>
      <w:r w:rsidRPr="0034717B">
        <w:rPr>
          <w:sz w:val="32"/>
          <w:szCs w:val="32"/>
        </w:rPr>
        <w:fldChar w:fldCharType="end"/>
      </w:r>
      <w:r w:rsidR="00C42F15" w:rsidRPr="0034717B">
        <w:rPr>
          <w:rFonts w:asciiTheme="minorEastAsia" w:hAnsiTheme="minorEastAsia" w:hint="eastAsia"/>
          <w:sz w:val="32"/>
          <w:szCs w:val="32"/>
        </w:rPr>
        <w:t>根据供应商在最高限价的基础上所报折扣率由低到高确定3名成交供应商；</w:t>
      </w:r>
    </w:p>
    <w:p w:rsidR="00C42F15" w:rsidRPr="0034717B" w:rsidRDefault="000B5961" w:rsidP="0034717B">
      <w:pPr>
        <w:ind w:firstLineChars="250" w:firstLine="800"/>
        <w:rPr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C42F15" w:rsidRPr="0034717B">
        <w:rPr>
          <w:rFonts w:hint="eastAsia"/>
          <w:sz w:val="32"/>
          <w:szCs w:val="32"/>
        </w:rPr>
        <w:instrText>= 2 \* GB3</w:instrText>
      </w:r>
      <w:r w:rsidRPr="0034717B">
        <w:rPr>
          <w:sz w:val="32"/>
          <w:szCs w:val="32"/>
        </w:rPr>
        <w:fldChar w:fldCharType="separate"/>
      </w:r>
      <w:r w:rsidR="00C42F15" w:rsidRPr="0034717B">
        <w:rPr>
          <w:rFonts w:hint="eastAsia"/>
          <w:noProof/>
          <w:sz w:val="32"/>
          <w:szCs w:val="32"/>
        </w:rPr>
        <w:t>②</w:t>
      </w:r>
      <w:r w:rsidRPr="0034717B">
        <w:rPr>
          <w:sz w:val="32"/>
          <w:szCs w:val="32"/>
        </w:rPr>
        <w:fldChar w:fldCharType="end"/>
      </w:r>
      <w:r w:rsidR="00C42F15" w:rsidRPr="0034717B">
        <w:rPr>
          <w:rFonts w:hint="eastAsia"/>
          <w:sz w:val="32"/>
          <w:szCs w:val="32"/>
        </w:rPr>
        <w:t>若出现供应商所报折扣率相同，按摇号决定成交供应商；</w:t>
      </w:r>
    </w:p>
    <w:p w:rsidR="00C07C1F" w:rsidRPr="0034717B" w:rsidRDefault="000B5961" w:rsidP="0034717B">
      <w:pPr>
        <w:ind w:firstLineChars="250" w:firstLine="800"/>
        <w:rPr>
          <w:rFonts w:asciiTheme="minorEastAsia" w:hAnsiTheme="minorEastAsia"/>
          <w:sz w:val="32"/>
          <w:szCs w:val="32"/>
        </w:rPr>
      </w:pPr>
      <w:r w:rsidRPr="0034717B">
        <w:rPr>
          <w:sz w:val="32"/>
          <w:szCs w:val="32"/>
        </w:rPr>
        <w:fldChar w:fldCharType="begin"/>
      </w:r>
      <w:r w:rsidR="00C07C1F" w:rsidRPr="0034717B">
        <w:rPr>
          <w:rFonts w:hint="eastAsia"/>
          <w:sz w:val="32"/>
          <w:szCs w:val="32"/>
        </w:rPr>
        <w:instrText>= 3 \* GB3</w:instrText>
      </w:r>
      <w:r w:rsidRPr="0034717B">
        <w:rPr>
          <w:sz w:val="32"/>
          <w:szCs w:val="32"/>
        </w:rPr>
        <w:fldChar w:fldCharType="separate"/>
      </w:r>
      <w:r w:rsidR="00C07C1F" w:rsidRPr="0034717B">
        <w:rPr>
          <w:rFonts w:hint="eastAsia"/>
          <w:noProof/>
          <w:sz w:val="32"/>
          <w:szCs w:val="32"/>
        </w:rPr>
        <w:t>③</w:t>
      </w:r>
      <w:r w:rsidRPr="0034717B">
        <w:rPr>
          <w:sz w:val="32"/>
          <w:szCs w:val="32"/>
        </w:rPr>
        <w:fldChar w:fldCharType="end"/>
      </w:r>
      <w:r w:rsidR="00C07C1F" w:rsidRPr="0034717B">
        <w:rPr>
          <w:rFonts w:hint="eastAsia"/>
          <w:sz w:val="32"/>
          <w:szCs w:val="32"/>
        </w:rPr>
        <w:t>若仅有一个或二个供应商报价，直接确定为成交供应商。</w:t>
      </w:r>
    </w:p>
    <w:p w:rsidR="001C5DE8" w:rsidRDefault="001C5DE8" w:rsidP="00332C73">
      <w:pPr>
        <w:pStyle w:val="a3"/>
        <w:ind w:leftChars="100" w:left="21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六、服务方式</w:t>
      </w:r>
    </w:p>
    <w:p w:rsidR="001C5DE8" w:rsidRDefault="001C5DE8" w:rsidP="00332C73">
      <w:pPr>
        <w:pStyle w:val="a3"/>
        <w:ind w:leftChars="400" w:left="84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学校</w:t>
      </w:r>
      <w:r w:rsidR="0026596D">
        <w:rPr>
          <w:rFonts w:asciiTheme="minorEastAsia" w:hAnsiTheme="minorEastAsia" w:hint="eastAsia"/>
          <w:sz w:val="32"/>
          <w:szCs w:val="32"/>
        </w:rPr>
        <w:t>各学院</w:t>
      </w:r>
      <w:r>
        <w:rPr>
          <w:rFonts w:asciiTheme="minorEastAsia" w:hAnsiTheme="minorEastAsia" w:hint="eastAsia"/>
          <w:sz w:val="32"/>
          <w:szCs w:val="32"/>
        </w:rPr>
        <w:t>根据</w:t>
      </w:r>
      <w:r w:rsidR="0026596D">
        <w:rPr>
          <w:rFonts w:asciiTheme="minorEastAsia" w:hAnsiTheme="minorEastAsia" w:hint="eastAsia"/>
          <w:sz w:val="32"/>
          <w:szCs w:val="32"/>
        </w:rPr>
        <w:t>各</w:t>
      </w:r>
      <w:r w:rsidR="00962812" w:rsidRPr="006D67CF">
        <w:rPr>
          <w:rFonts w:hint="eastAsia"/>
          <w:sz w:val="32"/>
          <w:szCs w:val="32"/>
        </w:rPr>
        <w:t>成交供应商</w:t>
      </w:r>
      <w:r w:rsidR="0026596D">
        <w:rPr>
          <w:rFonts w:asciiTheme="minorEastAsia" w:hAnsiTheme="minorEastAsia" w:hint="eastAsia"/>
          <w:sz w:val="32"/>
          <w:szCs w:val="32"/>
        </w:rPr>
        <w:t>的</w:t>
      </w:r>
      <w:r w:rsidR="00962812">
        <w:rPr>
          <w:rFonts w:asciiTheme="minorEastAsia" w:hAnsiTheme="minorEastAsia" w:hint="eastAsia"/>
          <w:sz w:val="32"/>
          <w:szCs w:val="32"/>
        </w:rPr>
        <w:t>报价</w:t>
      </w:r>
      <w:r w:rsidR="0026596D">
        <w:rPr>
          <w:rFonts w:asciiTheme="minorEastAsia" w:hAnsiTheme="minorEastAsia" w:hint="eastAsia"/>
          <w:sz w:val="32"/>
          <w:szCs w:val="32"/>
        </w:rPr>
        <w:t>自主选择服务供应商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1C5DE8" w:rsidRDefault="001C5DE8" w:rsidP="00332C73">
      <w:pPr>
        <w:pStyle w:val="a3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七、报</w:t>
      </w:r>
      <w:r w:rsidR="002A64CE">
        <w:rPr>
          <w:rFonts w:asciiTheme="minorEastAsia" w:hAnsiTheme="minorEastAsia" w:hint="eastAsia"/>
          <w:sz w:val="32"/>
          <w:szCs w:val="32"/>
        </w:rPr>
        <w:t>价</w:t>
      </w:r>
      <w:r>
        <w:rPr>
          <w:rFonts w:asciiTheme="minorEastAsia" w:hAnsiTheme="minorEastAsia" w:hint="eastAsia"/>
          <w:sz w:val="32"/>
          <w:szCs w:val="32"/>
        </w:rPr>
        <w:t>要求</w:t>
      </w:r>
    </w:p>
    <w:p w:rsidR="001C5DE8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（一）报价人要完全响应服务要求</w:t>
      </w:r>
      <w:r w:rsidR="0026596D">
        <w:rPr>
          <w:rFonts w:asciiTheme="minorEastAsia" w:hAnsiTheme="minorEastAsia" w:hint="eastAsia"/>
          <w:sz w:val="32"/>
          <w:szCs w:val="32"/>
        </w:rPr>
        <w:t>；</w:t>
      </w:r>
    </w:p>
    <w:p w:rsidR="001C5DE8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（二）报价不得高于</w:t>
      </w:r>
      <w:r w:rsidR="002A64CE">
        <w:rPr>
          <w:rFonts w:hint="eastAsia"/>
          <w:sz w:val="32"/>
          <w:szCs w:val="32"/>
        </w:rPr>
        <w:t>《行李寄件目录价格表》中</w:t>
      </w:r>
      <w:r>
        <w:rPr>
          <w:rFonts w:asciiTheme="minorEastAsia" w:hAnsiTheme="minorEastAsia" w:hint="eastAsia"/>
          <w:sz w:val="32"/>
          <w:szCs w:val="32"/>
        </w:rPr>
        <w:t>限价</w:t>
      </w:r>
      <w:r w:rsidR="0026596D">
        <w:rPr>
          <w:rFonts w:asciiTheme="minorEastAsia" w:hAnsiTheme="minorEastAsia" w:hint="eastAsia"/>
          <w:sz w:val="32"/>
          <w:szCs w:val="32"/>
        </w:rPr>
        <w:t>；</w:t>
      </w:r>
    </w:p>
    <w:p w:rsidR="001C5DE8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（三）运输时效不得高于</w:t>
      </w:r>
      <w:r w:rsidR="002A64CE">
        <w:rPr>
          <w:rFonts w:hint="eastAsia"/>
          <w:sz w:val="32"/>
          <w:szCs w:val="32"/>
        </w:rPr>
        <w:t>《行李寄件目录价格表》</w:t>
      </w:r>
      <w:r>
        <w:rPr>
          <w:rFonts w:asciiTheme="minorEastAsia" w:hAnsiTheme="minorEastAsia" w:hint="eastAsia"/>
          <w:sz w:val="32"/>
          <w:szCs w:val="32"/>
        </w:rPr>
        <w:t>中运输时效</w:t>
      </w:r>
      <w:r w:rsidR="0026596D">
        <w:rPr>
          <w:rFonts w:asciiTheme="minorEastAsia" w:hAnsiTheme="minorEastAsia" w:hint="eastAsia"/>
          <w:sz w:val="32"/>
          <w:szCs w:val="32"/>
        </w:rPr>
        <w:t>；</w:t>
      </w:r>
    </w:p>
    <w:p w:rsidR="00A50E0D" w:rsidRDefault="00A50E0D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（四）报价填写附表二《行李寄件报价表》；</w:t>
      </w:r>
    </w:p>
    <w:p w:rsidR="001C5DE8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 w:rsidR="00A50E0D">
        <w:rPr>
          <w:rFonts w:asciiTheme="minorEastAsia" w:hAnsiTheme="minorEastAsia" w:hint="eastAsia"/>
          <w:sz w:val="32"/>
          <w:szCs w:val="32"/>
        </w:rPr>
        <w:t>五</w:t>
      </w:r>
      <w:r>
        <w:rPr>
          <w:rFonts w:asciiTheme="minorEastAsia" w:hAnsiTheme="minorEastAsia" w:hint="eastAsia"/>
          <w:sz w:val="32"/>
          <w:szCs w:val="32"/>
        </w:rPr>
        <w:t>）需承诺可承接此服务项目上限人数</w:t>
      </w:r>
      <w:r w:rsidR="0026596D">
        <w:rPr>
          <w:rFonts w:asciiTheme="minorEastAsia" w:hAnsiTheme="minorEastAsia" w:hint="eastAsia"/>
          <w:sz w:val="32"/>
          <w:szCs w:val="32"/>
        </w:rPr>
        <w:t>；</w:t>
      </w:r>
    </w:p>
    <w:p w:rsidR="0034717B" w:rsidRPr="0034717B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 w:rsidR="00A50E0D">
        <w:rPr>
          <w:rFonts w:asciiTheme="minorEastAsia" w:hAnsiTheme="minorEastAsia" w:hint="eastAsia"/>
          <w:sz w:val="32"/>
          <w:szCs w:val="32"/>
        </w:rPr>
        <w:t>六</w:t>
      </w:r>
      <w:r>
        <w:rPr>
          <w:rFonts w:asciiTheme="minorEastAsia" w:hAnsiTheme="minorEastAsia" w:hint="eastAsia"/>
          <w:sz w:val="32"/>
          <w:szCs w:val="32"/>
        </w:rPr>
        <w:t>）</w:t>
      </w:r>
      <w:r w:rsidRPr="0034717B">
        <w:rPr>
          <w:rFonts w:asciiTheme="minorEastAsia" w:hAnsiTheme="minorEastAsia" w:hint="eastAsia"/>
          <w:sz w:val="32"/>
          <w:szCs w:val="32"/>
        </w:rPr>
        <w:t>所有报名材料原件需要加盖单位公章，复印件需标明“与原件一致”并加盖单位公章。材料装袋（1份）密封并加盖单位公章。</w:t>
      </w:r>
    </w:p>
    <w:p w:rsidR="001C5DE8" w:rsidRDefault="001C5DE8" w:rsidP="00332C73">
      <w:pPr>
        <w:pStyle w:val="a3"/>
        <w:ind w:leftChars="300" w:left="63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 w:rsidR="00A50E0D">
        <w:rPr>
          <w:rFonts w:asciiTheme="minorEastAsia" w:hAnsiTheme="minorEastAsia" w:hint="eastAsia"/>
          <w:sz w:val="32"/>
          <w:szCs w:val="32"/>
        </w:rPr>
        <w:t>七</w:t>
      </w:r>
      <w:r>
        <w:rPr>
          <w:rFonts w:asciiTheme="minorEastAsia" w:hAnsiTheme="minorEastAsia" w:hint="eastAsia"/>
          <w:sz w:val="32"/>
          <w:szCs w:val="32"/>
        </w:rPr>
        <w:t>）其它材料</w:t>
      </w:r>
    </w:p>
    <w:p w:rsidR="001C5DE8" w:rsidRDefault="001C5DE8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1、法人营业执照复印件；</w:t>
      </w:r>
    </w:p>
    <w:p w:rsidR="001C5DE8" w:rsidRDefault="001C5DE8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2、法定代表人身份证复印件；</w:t>
      </w:r>
    </w:p>
    <w:p w:rsidR="001C5DE8" w:rsidRDefault="001C5DE8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3、报价代表人身份证复印件；</w:t>
      </w:r>
    </w:p>
    <w:p w:rsidR="001C5DE8" w:rsidRDefault="001C5DE8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4、法定代表人授权书原件；</w:t>
      </w:r>
    </w:p>
    <w:p w:rsidR="002A64CE" w:rsidRPr="006B42F9" w:rsidRDefault="002A64CE" w:rsidP="00332C73">
      <w:pPr>
        <w:pStyle w:val="a3"/>
        <w:ind w:leftChars="700" w:left="1470" w:firstLineChars="0" w:firstLine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Pr="006B42F9">
        <w:rPr>
          <w:rFonts w:asciiTheme="minorEastAsia" w:hAnsiTheme="minorEastAsia" w:hint="eastAsia"/>
          <w:b/>
          <w:sz w:val="32"/>
          <w:szCs w:val="32"/>
        </w:rPr>
        <w:t>、</w:t>
      </w:r>
      <w:r w:rsidRPr="006D67CF">
        <w:rPr>
          <w:rFonts w:asciiTheme="minorEastAsia" w:hAnsiTheme="minorEastAsia" w:hint="eastAsia"/>
          <w:sz w:val="32"/>
          <w:szCs w:val="32"/>
        </w:rPr>
        <w:t>入驻福州大学校园快递服务中心的快递物流公司必须</w:t>
      </w:r>
      <w:r w:rsidR="00103FB3" w:rsidRPr="006D67CF">
        <w:rPr>
          <w:rFonts w:asciiTheme="minorEastAsia" w:hAnsiTheme="minorEastAsia" w:hint="eastAsia"/>
          <w:sz w:val="32"/>
          <w:szCs w:val="32"/>
        </w:rPr>
        <w:t>提供与福州大学校园快递服务中心</w:t>
      </w:r>
      <w:r w:rsidR="00862C11" w:rsidRPr="006D67CF">
        <w:rPr>
          <w:rFonts w:asciiTheme="minorEastAsia" w:hAnsiTheme="minorEastAsia" w:hint="eastAsia"/>
          <w:sz w:val="32"/>
          <w:szCs w:val="32"/>
        </w:rPr>
        <w:t>的运营主体</w:t>
      </w:r>
      <w:r w:rsidR="00103FB3" w:rsidRPr="006D67CF">
        <w:rPr>
          <w:rFonts w:asciiTheme="minorEastAsia" w:hAnsiTheme="minorEastAsia" w:hint="eastAsia"/>
          <w:sz w:val="32"/>
          <w:szCs w:val="32"/>
        </w:rPr>
        <w:t>签订的入驻协议；</w:t>
      </w:r>
    </w:p>
    <w:p w:rsidR="001C5DE8" w:rsidRDefault="00103FB3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1C5DE8">
        <w:rPr>
          <w:rFonts w:asciiTheme="minorEastAsia" w:hAnsiTheme="minorEastAsia" w:hint="eastAsia"/>
          <w:sz w:val="32"/>
          <w:szCs w:val="32"/>
        </w:rPr>
        <w:t>、报价人必须持有有效期内的快递业务经营许可证，地域范围</w:t>
      </w:r>
      <w:r w:rsidR="00332C73">
        <w:rPr>
          <w:rFonts w:asciiTheme="minorEastAsia" w:hAnsiTheme="minorEastAsia" w:hint="eastAsia"/>
          <w:sz w:val="32"/>
          <w:szCs w:val="32"/>
        </w:rPr>
        <w:t>应在福州市区域内且包含学校所在地区，否则按无效报价处理。</w:t>
      </w:r>
    </w:p>
    <w:p w:rsidR="000F2350" w:rsidRDefault="000F2350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</w:p>
    <w:p w:rsidR="000F2350" w:rsidRDefault="000F2350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福州大学后勤管理处</w:t>
      </w:r>
    </w:p>
    <w:p w:rsidR="000F2350" w:rsidRDefault="000F2350" w:rsidP="00332C73">
      <w:pPr>
        <w:pStyle w:val="a3"/>
        <w:ind w:leftChars="700" w:left="147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2020年5月29日</w:t>
      </w:r>
    </w:p>
    <w:p w:rsidR="005D7754" w:rsidRDefault="005D7754" w:rsidP="000363CF">
      <w:pPr>
        <w:pStyle w:val="a3"/>
        <w:ind w:firstLineChars="0" w:firstLine="0"/>
        <w:rPr>
          <w:rFonts w:asciiTheme="minorEastAsia" w:hAnsiTheme="minorEastAsia"/>
          <w:sz w:val="32"/>
          <w:szCs w:val="32"/>
        </w:rPr>
      </w:pPr>
    </w:p>
    <w:p w:rsidR="000363CF" w:rsidRDefault="000363CF" w:rsidP="000363CF">
      <w:pPr>
        <w:pStyle w:val="a3"/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</w:t>
      </w:r>
      <w:r w:rsidR="00A50E0D">
        <w:rPr>
          <w:rFonts w:asciiTheme="minorEastAsia" w:hAnsiTheme="minorEastAsia" w:hint="eastAsia"/>
          <w:sz w:val="32"/>
          <w:szCs w:val="32"/>
        </w:rPr>
        <w:t>表</w:t>
      </w:r>
      <w:r>
        <w:rPr>
          <w:rFonts w:asciiTheme="minorEastAsia" w:hAnsiTheme="minorEastAsia" w:hint="eastAsia"/>
          <w:sz w:val="32"/>
          <w:szCs w:val="32"/>
        </w:rPr>
        <w:t>一</w:t>
      </w:r>
    </w:p>
    <w:tbl>
      <w:tblPr>
        <w:tblStyle w:val="a4"/>
        <w:tblW w:w="9464" w:type="dxa"/>
        <w:jc w:val="center"/>
        <w:tblLayout w:type="fixed"/>
        <w:tblLook w:val="04A0"/>
      </w:tblPr>
      <w:tblGrid>
        <w:gridCol w:w="959"/>
        <w:gridCol w:w="992"/>
        <w:gridCol w:w="1473"/>
        <w:gridCol w:w="1209"/>
        <w:gridCol w:w="1145"/>
        <w:gridCol w:w="993"/>
        <w:gridCol w:w="1417"/>
        <w:gridCol w:w="1276"/>
      </w:tblGrid>
      <w:tr w:rsidR="009B6655" w:rsidTr="00D11F01">
        <w:trPr>
          <w:jc w:val="center"/>
        </w:trPr>
        <w:tc>
          <w:tcPr>
            <w:tcW w:w="9464" w:type="dxa"/>
            <w:gridSpan w:val="8"/>
          </w:tcPr>
          <w:p w:rsidR="009B6655" w:rsidRDefault="009B6655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行李寄件目录价格表</w:t>
            </w:r>
          </w:p>
        </w:tc>
      </w:tr>
      <w:tr w:rsidR="00F03A20" w:rsidTr="00D11F01">
        <w:trPr>
          <w:jc w:val="center"/>
        </w:trPr>
        <w:tc>
          <w:tcPr>
            <w:tcW w:w="959" w:type="dxa"/>
            <w:vAlign w:val="center"/>
          </w:tcPr>
          <w:p w:rsidR="00F03A20" w:rsidRPr="009B6655" w:rsidRDefault="00F03A20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省份</w:t>
            </w:r>
          </w:p>
        </w:tc>
        <w:tc>
          <w:tcPr>
            <w:tcW w:w="992" w:type="dxa"/>
          </w:tcPr>
          <w:p w:rsidR="00F03A20" w:rsidRPr="009B6655" w:rsidRDefault="00F03A20" w:rsidP="00D91F0E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首重（元）</w:t>
            </w:r>
          </w:p>
        </w:tc>
        <w:tc>
          <w:tcPr>
            <w:tcW w:w="1473" w:type="dxa"/>
          </w:tcPr>
          <w:p w:rsidR="00F03A20" w:rsidRPr="009B6655" w:rsidRDefault="00F03A20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续重（元</w:t>
            </w:r>
            <w:r w:rsidR="00D11F01">
              <w:rPr>
                <w:rFonts w:asciiTheme="minorEastAsia" w:hAnsiTheme="minorEastAsia" w:hint="eastAsia"/>
                <w:sz w:val="30"/>
                <w:szCs w:val="30"/>
              </w:rPr>
              <w:t>/Kg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）</w:t>
            </w:r>
          </w:p>
        </w:tc>
        <w:tc>
          <w:tcPr>
            <w:tcW w:w="1209" w:type="dxa"/>
          </w:tcPr>
          <w:p w:rsidR="00F03A20" w:rsidRPr="009B6655" w:rsidRDefault="00F03A20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运输时效（天）</w:t>
            </w:r>
          </w:p>
        </w:tc>
        <w:tc>
          <w:tcPr>
            <w:tcW w:w="1145" w:type="dxa"/>
            <w:vAlign w:val="center"/>
          </w:tcPr>
          <w:p w:rsidR="00F03A20" w:rsidRPr="009B6655" w:rsidRDefault="00F03A20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省份</w:t>
            </w:r>
          </w:p>
        </w:tc>
        <w:tc>
          <w:tcPr>
            <w:tcW w:w="993" w:type="dxa"/>
          </w:tcPr>
          <w:p w:rsidR="00F03A20" w:rsidRPr="009B6655" w:rsidRDefault="00F03A20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首重（元）</w:t>
            </w:r>
          </w:p>
        </w:tc>
        <w:tc>
          <w:tcPr>
            <w:tcW w:w="1417" w:type="dxa"/>
          </w:tcPr>
          <w:p w:rsidR="00F03A20" w:rsidRPr="009B6655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续重  （元/Kg）</w:t>
            </w:r>
          </w:p>
        </w:tc>
        <w:tc>
          <w:tcPr>
            <w:tcW w:w="1276" w:type="dxa"/>
          </w:tcPr>
          <w:p w:rsidR="00F03A20" w:rsidRPr="009B6655" w:rsidRDefault="00F03A20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运输时效（天）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福建</w:t>
            </w:r>
          </w:p>
        </w:tc>
        <w:tc>
          <w:tcPr>
            <w:tcW w:w="992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73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209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145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河南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浙江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山西</w:t>
            </w:r>
          </w:p>
        </w:tc>
        <w:tc>
          <w:tcPr>
            <w:tcW w:w="993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11F01" w:rsidRDefault="00D11F01" w:rsidP="00962812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广东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陕西</w:t>
            </w:r>
          </w:p>
        </w:tc>
        <w:tc>
          <w:tcPr>
            <w:tcW w:w="993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11F01" w:rsidRDefault="00D11F01" w:rsidP="00962812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上海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贵州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江苏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海南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安徽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云南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江西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吉林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湖北</w:t>
            </w:r>
          </w:p>
        </w:tc>
        <w:tc>
          <w:tcPr>
            <w:tcW w:w="992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9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辽宁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湖南</w:t>
            </w:r>
          </w:p>
        </w:tc>
        <w:tc>
          <w:tcPr>
            <w:tcW w:w="992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9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黑龙江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北京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甘肃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重庆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宁夏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山东</w:t>
            </w:r>
          </w:p>
        </w:tc>
        <w:tc>
          <w:tcPr>
            <w:tcW w:w="992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11F01" w:rsidRDefault="00D11F01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内蒙古</w:t>
            </w:r>
          </w:p>
        </w:tc>
        <w:tc>
          <w:tcPr>
            <w:tcW w:w="993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四川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473" w:type="dxa"/>
          </w:tcPr>
          <w:p w:rsidR="00D11F01" w:rsidRDefault="00D11F01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青海</w:t>
            </w:r>
          </w:p>
        </w:tc>
        <w:tc>
          <w:tcPr>
            <w:tcW w:w="993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天津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473" w:type="dxa"/>
          </w:tcPr>
          <w:p w:rsidR="00D11F01" w:rsidRDefault="00D11F01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新疆</w:t>
            </w:r>
          </w:p>
        </w:tc>
        <w:tc>
          <w:tcPr>
            <w:tcW w:w="993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9B6655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河北</w:t>
            </w:r>
          </w:p>
        </w:tc>
        <w:tc>
          <w:tcPr>
            <w:tcW w:w="992" w:type="dxa"/>
            <w:vAlign w:val="center"/>
          </w:tcPr>
          <w:p w:rsidR="00D11F01" w:rsidRPr="00962812" w:rsidRDefault="00D11F01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11F01" w:rsidRPr="00962812" w:rsidRDefault="00D11F01" w:rsidP="00962812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145" w:type="dxa"/>
            <w:vAlign w:val="center"/>
          </w:tcPr>
          <w:p w:rsidR="00D11F01" w:rsidRPr="00962812" w:rsidRDefault="00D11F01" w:rsidP="00737ACA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西藏</w:t>
            </w:r>
          </w:p>
        </w:tc>
        <w:tc>
          <w:tcPr>
            <w:tcW w:w="993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D11F01" w:rsidRPr="00962812" w:rsidRDefault="00D11F01" w:rsidP="00F208B7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11F01" w:rsidRPr="00962812" w:rsidTr="00D11F01">
        <w:trPr>
          <w:jc w:val="center"/>
        </w:trPr>
        <w:tc>
          <w:tcPr>
            <w:tcW w:w="959" w:type="dxa"/>
            <w:vAlign w:val="center"/>
          </w:tcPr>
          <w:p w:rsidR="00D11F01" w:rsidRPr="009B6655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广西</w:t>
            </w:r>
          </w:p>
        </w:tc>
        <w:tc>
          <w:tcPr>
            <w:tcW w:w="992" w:type="dxa"/>
            <w:vAlign w:val="center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11F01" w:rsidRPr="00962812" w:rsidRDefault="00D11F01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11F01" w:rsidRPr="00962812" w:rsidRDefault="00D11F01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4831" w:type="dxa"/>
            <w:gridSpan w:val="4"/>
          </w:tcPr>
          <w:p w:rsidR="00D11F01" w:rsidRPr="00D11F01" w:rsidRDefault="00D11F01" w:rsidP="00E969CD">
            <w:pPr>
              <w:pStyle w:val="a3"/>
              <w:ind w:firstLineChars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1F01">
              <w:rPr>
                <w:rFonts w:asciiTheme="minorEastAsia" w:hAnsiTheme="minorEastAsia" w:hint="eastAsia"/>
                <w:b/>
                <w:sz w:val="24"/>
                <w:szCs w:val="24"/>
              </w:rPr>
              <w:t>1Kg内即算首重，超出重量每Kg加收续重费，同一个收件地址仅收取一次首重费。</w:t>
            </w:r>
          </w:p>
        </w:tc>
      </w:tr>
      <w:tr w:rsidR="00D11F01" w:rsidTr="00D11F01">
        <w:trPr>
          <w:trHeight w:val="1258"/>
          <w:jc w:val="center"/>
        </w:trPr>
        <w:tc>
          <w:tcPr>
            <w:tcW w:w="9464" w:type="dxa"/>
            <w:gridSpan w:val="8"/>
          </w:tcPr>
          <w:p w:rsidR="00D11F01" w:rsidRPr="003B7CD0" w:rsidRDefault="00D11F01" w:rsidP="00E3517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备注：1、</w:t>
            </w:r>
            <w:r w:rsidRPr="00E969CD">
              <w:rPr>
                <w:rFonts w:asciiTheme="minorEastAsia" w:hAnsiTheme="minorEastAsia" w:hint="eastAsia"/>
                <w:sz w:val="24"/>
                <w:szCs w:val="24"/>
              </w:rPr>
              <w:t>寄件费用（含打包物料费用）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  <w:r w:rsidR="00D75C08"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不得高于《行李寄件目录价格表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》；</w:t>
            </w:r>
          </w:p>
          <w:p w:rsidR="00D11F01" w:rsidRPr="003B7CD0" w:rsidRDefault="00D11F01" w:rsidP="00E3517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 xml:space="preserve">      2、保价：贵重物品价格不高于保价价值的0.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%，普通物品每单价格不高于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元；</w:t>
            </w:r>
          </w:p>
          <w:p w:rsidR="00D11F01" w:rsidRPr="00E969CD" w:rsidRDefault="00D11F01" w:rsidP="00024113">
            <w:pPr>
              <w:pStyle w:val="a3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3、人工上楼搬运费：以学生数计，人均不高于16元。</w:t>
            </w:r>
          </w:p>
        </w:tc>
      </w:tr>
    </w:tbl>
    <w:p w:rsidR="007219F5" w:rsidRDefault="009B6655" w:rsidP="009B6655">
      <w:pPr>
        <w:pStyle w:val="a3"/>
        <w:tabs>
          <w:tab w:val="left" w:pos="870"/>
        </w:tabs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:rsidR="00364A1D" w:rsidRDefault="00364A1D" w:rsidP="009B6655">
      <w:pPr>
        <w:pStyle w:val="a3"/>
        <w:tabs>
          <w:tab w:val="left" w:pos="870"/>
        </w:tabs>
        <w:ind w:firstLineChars="0" w:firstLine="0"/>
        <w:rPr>
          <w:rFonts w:asciiTheme="minorEastAsia" w:hAnsiTheme="minorEastAsia"/>
          <w:sz w:val="32"/>
          <w:szCs w:val="32"/>
        </w:rPr>
      </w:pPr>
    </w:p>
    <w:p w:rsidR="00785E7E" w:rsidRDefault="00785E7E" w:rsidP="009B6655">
      <w:pPr>
        <w:pStyle w:val="a3"/>
        <w:tabs>
          <w:tab w:val="left" w:pos="870"/>
        </w:tabs>
        <w:ind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</w:t>
      </w:r>
      <w:r w:rsidR="00A50E0D">
        <w:rPr>
          <w:rFonts w:asciiTheme="minorEastAsia" w:hAnsiTheme="minorEastAsia" w:hint="eastAsia"/>
          <w:sz w:val="32"/>
          <w:szCs w:val="32"/>
        </w:rPr>
        <w:t>表</w:t>
      </w:r>
      <w:r>
        <w:rPr>
          <w:rFonts w:asciiTheme="minorEastAsia" w:hAnsiTheme="minorEastAsia" w:hint="eastAsia"/>
          <w:sz w:val="32"/>
          <w:szCs w:val="32"/>
        </w:rPr>
        <w:t>二</w:t>
      </w:r>
    </w:p>
    <w:tbl>
      <w:tblPr>
        <w:tblStyle w:val="a4"/>
        <w:tblW w:w="9464" w:type="dxa"/>
        <w:jc w:val="center"/>
        <w:tblLayout w:type="fixed"/>
        <w:tblLook w:val="04A0"/>
      </w:tblPr>
      <w:tblGrid>
        <w:gridCol w:w="959"/>
        <w:gridCol w:w="992"/>
        <w:gridCol w:w="1473"/>
        <w:gridCol w:w="1209"/>
        <w:gridCol w:w="1145"/>
        <w:gridCol w:w="993"/>
        <w:gridCol w:w="1417"/>
        <w:gridCol w:w="1276"/>
      </w:tblGrid>
      <w:tr w:rsidR="00D75C08" w:rsidTr="00B96AD8">
        <w:trPr>
          <w:jc w:val="center"/>
        </w:trPr>
        <w:tc>
          <w:tcPr>
            <w:tcW w:w="9464" w:type="dxa"/>
            <w:gridSpan w:val="8"/>
          </w:tcPr>
          <w:p w:rsidR="00D75C08" w:rsidRDefault="00C12F52" w:rsidP="00A9459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</w:t>
            </w:r>
            <w:r w:rsidR="00D75C08">
              <w:rPr>
                <w:rFonts w:asciiTheme="minorEastAsia" w:hAnsiTheme="minorEastAsia" w:hint="eastAsia"/>
                <w:sz w:val="32"/>
                <w:szCs w:val="32"/>
              </w:rPr>
              <w:t>行李寄件报价表</w:t>
            </w:r>
          </w:p>
        </w:tc>
      </w:tr>
      <w:tr w:rsidR="00D75C08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省份</w:t>
            </w:r>
          </w:p>
        </w:tc>
        <w:tc>
          <w:tcPr>
            <w:tcW w:w="992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首重（元）</w:t>
            </w:r>
          </w:p>
        </w:tc>
        <w:tc>
          <w:tcPr>
            <w:tcW w:w="1473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续重  （元/Kg）</w:t>
            </w:r>
          </w:p>
        </w:tc>
        <w:tc>
          <w:tcPr>
            <w:tcW w:w="1209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运输时效（天）</w:t>
            </w:r>
          </w:p>
        </w:tc>
        <w:tc>
          <w:tcPr>
            <w:tcW w:w="1145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省份</w:t>
            </w:r>
          </w:p>
        </w:tc>
        <w:tc>
          <w:tcPr>
            <w:tcW w:w="993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首重（元）</w:t>
            </w:r>
          </w:p>
        </w:tc>
        <w:tc>
          <w:tcPr>
            <w:tcW w:w="1417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续重  （元/Kg）</w:t>
            </w:r>
          </w:p>
        </w:tc>
        <w:tc>
          <w:tcPr>
            <w:tcW w:w="1276" w:type="dxa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运输时效（天）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福建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145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河南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浙江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山西</w:t>
            </w:r>
          </w:p>
        </w:tc>
        <w:tc>
          <w:tcPr>
            <w:tcW w:w="993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75C08" w:rsidRDefault="00D75C08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广东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陕西</w:t>
            </w:r>
          </w:p>
        </w:tc>
        <w:tc>
          <w:tcPr>
            <w:tcW w:w="993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75C08" w:rsidRDefault="00D75C08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上海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贵州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江苏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海南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安徽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云南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江西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吉林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湖北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辽宁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湖南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3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黑龙江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北京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甘肃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重庆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宁夏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山东</w:t>
            </w:r>
          </w:p>
        </w:tc>
        <w:tc>
          <w:tcPr>
            <w:tcW w:w="992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75C08" w:rsidRDefault="00D75C08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内蒙古</w:t>
            </w:r>
          </w:p>
        </w:tc>
        <w:tc>
          <w:tcPr>
            <w:tcW w:w="993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四川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473" w:type="dxa"/>
          </w:tcPr>
          <w:p w:rsidR="00D75C08" w:rsidRDefault="00D75C08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青海</w:t>
            </w:r>
          </w:p>
        </w:tc>
        <w:tc>
          <w:tcPr>
            <w:tcW w:w="993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天津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1473" w:type="dxa"/>
          </w:tcPr>
          <w:p w:rsidR="00D75C08" w:rsidRDefault="00D75C08" w:rsidP="00B96AD8">
            <w:pPr>
              <w:jc w:val="center"/>
            </w:pPr>
            <w:r w:rsidRPr="006E073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新疆</w:t>
            </w:r>
          </w:p>
        </w:tc>
        <w:tc>
          <w:tcPr>
            <w:tcW w:w="993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河北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145" w:type="dxa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2812">
              <w:rPr>
                <w:rFonts w:asciiTheme="minorEastAsia" w:hAnsiTheme="minorEastAsia" w:hint="eastAsia"/>
                <w:sz w:val="30"/>
                <w:szCs w:val="30"/>
              </w:rPr>
              <w:t>西藏</w:t>
            </w:r>
          </w:p>
        </w:tc>
        <w:tc>
          <w:tcPr>
            <w:tcW w:w="993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</w:tr>
      <w:tr w:rsidR="00D75C08" w:rsidRPr="00962812" w:rsidTr="00B96AD8">
        <w:trPr>
          <w:jc w:val="center"/>
        </w:trPr>
        <w:tc>
          <w:tcPr>
            <w:tcW w:w="959" w:type="dxa"/>
            <w:vAlign w:val="center"/>
          </w:tcPr>
          <w:p w:rsidR="00D75C08" w:rsidRPr="009B6655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B6655">
              <w:rPr>
                <w:rFonts w:asciiTheme="minorEastAsia" w:hAnsiTheme="minorEastAsia" w:hint="eastAsia"/>
                <w:sz w:val="30"/>
                <w:szCs w:val="30"/>
              </w:rPr>
              <w:t>广西</w:t>
            </w:r>
          </w:p>
        </w:tc>
        <w:tc>
          <w:tcPr>
            <w:tcW w:w="992" w:type="dxa"/>
            <w:vAlign w:val="center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 w:cs="宋体"/>
                <w:color w:val="000000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:rsidR="00D75C08" w:rsidRPr="00962812" w:rsidRDefault="00D75C08" w:rsidP="00B96AD8">
            <w:pPr>
              <w:jc w:val="center"/>
              <w:rPr>
                <w:rFonts w:asciiTheme="minorEastAsia" w:hAnsiTheme="minorEastAsia"/>
              </w:rPr>
            </w:pPr>
            <w:r w:rsidRPr="00962812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09" w:type="dxa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81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4831" w:type="dxa"/>
            <w:gridSpan w:val="4"/>
          </w:tcPr>
          <w:p w:rsidR="00D75C08" w:rsidRPr="00D11F01" w:rsidRDefault="00D75C08" w:rsidP="00B96AD8">
            <w:pPr>
              <w:pStyle w:val="a3"/>
              <w:ind w:firstLineChars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11F01">
              <w:rPr>
                <w:rFonts w:asciiTheme="minorEastAsia" w:hAnsiTheme="minorEastAsia" w:hint="eastAsia"/>
                <w:b/>
                <w:sz w:val="24"/>
                <w:szCs w:val="24"/>
              </w:rPr>
              <w:t>1Kg内即算首重，超出重量每Kg加收续重费，同一个收件地址仅收取一次首重费。</w:t>
            </w:r>
          </w:p>
        </w:tc>
      </w:tr>
      <w:tr w:rsidR="00D75C08" w:rsidRPr="00962812" w:rsidTr="00D75C08">
        <w:trPr>
          <w:jc w:val="center"/>
        </w:trPr>
        <w:tc>
          <w:tcPr>
            <w:tcW w:w="4633" w:type="dxa"/>
            <w:gridSpan w:val="4"/>
            <w:vAlign w:val="center"/>
          </w:tcPr>
          <w:p w:rsidR="00D75C08" w:rsidRPr="00962812" w:rsidRDefault="00D75C08" w:rsidP="00B96AD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报价折扣率</w:t>
            </w:r>
          </w:p>
        </w:tc>
        <w:tc>
          <w:tcPr>
            <w:tcW w:w="4831" w:type="dxa"/>
            <w:gridSpan w:val="4"/>
            <w:vAlign w:val="center"/>
          </w:tcPr>
          <w:p w:rsidR="00D75C08" w:rsidRPr="00D75C08" w:rsidRDefault="00C12F52" w:rsidP="00D75C08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</w:t>
            </w:r>
            <w:r w:rsidR="00D75C08" w:rsidRPr="00D75C08">
              <w:rPr>
                <w:rFonts w:asciiTheme="minorEastAsia" w:hAnsiTheme="minorEastAsia" w:hint="eastAsia"/>
                <w:sz w:val="32"/>
                <w:szCs w:val="32"/>
              </w:rPr>
              <w:t>%</w:t>
            </w:r>
          </w:p>
        </w:tc>
      </w:tr>
      <w:tr w:rsidR="00D75C08" w:rsidTr="00B96AD8">
        <w:trPr>
          <w:trHeight w:val="1258"/>
          <w:jc w:val="center"/>
        </w:trPr>
        <w:tc>
          <w:tcPr>
            <w:tcW w:w="9464" w:type="dxa"/>
            <w:gridSpan w:val="8"/>
          </w:tcPr>
          <w:p w:rsidR="00D75C08" w:rsidRPr="003B7CD0" w:rsidRDefault="00D75C08" w:rsidP="00B96AD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备注：1、</w:t>
            </w:r>
            <w:r w:rsidRPr="00E969CD">
              <w:rPr>
                <w:rFonts w:asciiTheme="minorEastAsia" w:hAnsiTheme="minorEastAsia" w:hint="eastAsia"/>
                <w:sz w:val="24"/>
                <w:szCs w:val="24"/>
              </w:rPr>
              <w:t>寄件费用（含打包物料费用）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最高限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不得高于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上表价格；</w:t>
            </w:r>
          </w:p>
          <w:p w:rsidR="00D75C08" w:rsidRPr="003B7CD0" w:rsidRDefault="00D75C08" w:rsidP="00B96AD8">
            <w:pPr>
              <w:pStyle w:val="a3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 xml:space="preserve">      2、保价：贵重物品价格不高于保价价值的0.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%，普通物品每单价格不高于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元；</w:t>
            </w:r>
          </w:p>
          <w:p w:rsidR="00D75C08" w:rsidRPr="00E969CD" w:rsidRDefault="00D75C08" w:rsidP="00B96AD8">
            <w:pPr>
              <w:pStyle w:val="a3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3B7CD0">
              <w:rPr>
                <w:rFonts w:asciiTheme="minorEastAsia" w:hAnsiTheme="minorEastAsia" w:hint="eastAsia"/>
                <w:sz w:val="24"/>
                <w:szCs w:val="24"/>
              </w:rPr>
              <w:t>3、人工上楼搬运费：以学生数计，人均不高于16元。</w:t>
            </w:r>
          </w:p>
        </w:tc>
      </w:tr>
    </w:tbl>
    <w:p w:rsidR="00785E7E" w:rsidRPr="00D75C08" w:rsidRDefault="00785E7E" w:rsidP="009B6655">
      <w:pPr>
        <w:pStyle w:val="a3"/>
        <w:tabs>
          <w:tab w:val="left" w:pos="870"/>
        </w:tabs>
        <w:ind w:firstLineChars="0" w:firstLine="0"/>
        <w:rPr>
          <w:rFonts w:asciiTheme="minorEastAsia" w:hAnsiTheme="minorEastAsia"/>
          <w:sz w:val="32"/>
          <w:szCs w:val="32"/>
        </w:rPr>
      </w:pPr>
    </w:p>
    <w:sectPr w:rsidR="00785E7E" w:rsidRPr="00D75C08" w:rsidSect="0034717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E9" w:rsidRDefault="008870E9" w:rsidP="000954B3">
      <w:r>
        <w:separator/>
      </w:r>
    </w:p>
  </w:endnote>
  <w:endnote w:type="continuationSeparator" w:id="1">
    <w:p w:rsidR="008870E9" w:rsidRDefault="008870E9" w:rsidP="0009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E9" w:rsidRDefault="008870E9" w:rsidP="000954B3">
      <w:r>
        <w:separator/>
      </w:r>
    </w:p>
  </w:footnote>
  <w:footnote w:type="continuationSeparator" w:id="1">
    <w:p w:rsidR="008870E9" w:rsidRDefault="008870E9" w:rsidP="00095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40B"/>
    <w:multiLevelType w:val="hybridMultilevel"/>
    <w:tmpl w:val="292A8402"/>
    <w:lvl w:ilvl="0" w:tplc="9A4005A0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1">
    <w:nsid w:val="38C3598A"/>
    <w:multiLevelType w:val="hybridMultilevel"/>
    <w:tmpl w:val="28E095DA"/>
    <w:lvl w:ilvl="0" w:tplc="81DEB5A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6ED2C03"/>
    <w:multiLevelType w:val="hybridMultilevel"/>
    <w:tmpl w:val="06B81172"/>
    <w:lvl w:ilvl="0" w:tplc="41826898">
      <w:start w:val="1"/>
      <w:numFmt w:val="decimal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4E8B00A0"/>
    <w:multiLevelType w:val="hybridMultilevel"/>
    <w:tmpl w:val="65A27D80"/>
    <w:lvl w:ilvl="0" w:tplc="28DE20AA">
      <w:start w:val="5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622454A7"/>
    <w:multiLevelType w:val="hybridMultilevel"/>
    <w:tmpl w:val="B32E720A"/>
    <w:lvl w:ilvl="0" w:tplc="675CA47E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D70E6F"/>
    <w:multiLevelType w:val="hybridMultilevel"/>
    <w:tmpl w:val="33E400F6"/>
    <w:lvl w:ilvl="0" w:tplc="F01AD4EE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208"/>
    <w:rsid w:val="00024113"/>
    <w:rsid w:val="000363CF"/>
    <w:rsid w:val="00051B7E"/>
    <w:rsid w:val="000954B3"/>
    <w:rsid w:val="000B5961"/>
    <w:rsid w:val="000F2350"/>
    <w:rsid w:val="00103FB3"/>
    <w:rsid w:val="00193BEE"/>
    <w:rsid w:val="001C5DE8"/>
    <w:rsid w:val="0026596D"/>
    <w:rsid w:val="002A64CE"/>
    <w:rsid w:val="002D0ACA"/>
    <w:rsid w:val="002D6BE6"/>
    <w:rsid w:val="003004EC"/>
    <w:rsid w:val="00300FF9"/>
    <w:rsid w:val="00332C73"/>
    <w:rsid w:val="00335ED6"/>
    <w:rsid w:val="0034717B"/>
    <w:rsid w:val="00364A1D"/>
    <w:rsid w:val="00366CCE"/>
    <w:rsid w:val="003A46BF"/>
    <w:rsid w:val="003B7CD0"/>
    <w:rsid w:val="00446AC0"/>
    <w:rsid w:val="004D0460"/>
    <w:rsid w:val="004D3655"/>
    <w:rsid w:val="00541208"/>
    <w:rsid w:val="005D3BE7"/>
    <w:rsid w:val="005D7754"/>
    <w:rsid w:val="006957A5"/>
    <w:rsid w:val="006B42F9"/>
    <w:rsid w:val="006D67CF"/>
    <w:rsid w:val="007219F5"/>
    <w:rsid w:val="00723A70"/>
    <w:rsid w:val="00785E7E"/>
    <w:rsid w:val="007B3E2F"/>
    <w:rsid w:val="007C68F6"/>
    <w:rsid w:val="007C6C90"/>
    <w:rsid w:val="007E1299"/>
    <w:rsid w:val="007E2D96"/>
    <w:rsid w:val="00826744"/>
    <w:rsid w:val="0083191C"/>
    <w:rsid w:val="00843B43"/>
    <w:rsid w:val="008572A1"/>
    <w:rsid w:val="00862C11"/>
    <w:rsid w:val="008870E9"/>
    <w:rsid w:val="00892D1C"/>
    <w:rsid w:val="008A02FC"/>
    <w:rsid w:val="008C5EBC"/>
    <w:rsid w:val="008F7D67"/>
    <w:rsid w:val="00916C77"/>
    <w:rsid w:val="00917DE4"/>
    <w:rsid w:val="00941627"/>
    <w:rsid w:val="00944101"/>
    <w:rsid w:val="00962812"/>
    <w:rsid w:val="009915FE"/>
    <w:rsid w:val="009A04F6"/>
    <w:rsid w:val="009B42CD"/>
    <w:rsid w:val="009B6655"/>
    <w:rsid w:val="009D3021"/>
    <w:rsid w:val="009E7397"/>
    <w:rsid w:val="009F406A"/>
    <w:rsid w:val="00A32650"/>
    <w:rsid w:val="00A50E0D"/>
    <w:rsid w:val="00A74E26"/>
    <w:rsid w:val="00A9403E"/>
    <w:rsid w:val="00A9459B"/>
    <w:rsid w:val="00B16124"/>
    <w:rsid w:val="00B2276A"/>
    <w:rsid w:val="00B46B0F"/>
    <w:rsid w:val="00BE2B0B"/>
    <w:rsid w:val="00C07C1F"/>
    <w:rsid w:val="00C12F52"/>
    <w:rsid w:val="00C42F15"/>
    <w:rsid w:val="00CF356A"/>
    <w:rsid w:val="00D11F01"/>
    <w:rsid w:val="00D6742F"/>
    <w:rsid w:val="00D75C08"/>
    <w:rsid w:val="00D8704A"/>
    <w:rsid w:val="00D91F0E"/>
    <w:rsid w:val="00DC55AA"/>
    <w:rsid w:val="00E02EE6"/>
    <w:rsid w:val="00E35178"/>
    <w:rsid w:val="00E55CD3"/>
    <w:rsid w:val="00E61A0A"/>
    <w:rsid w:val="00E62285"/>
    <w:rsid w:val="00E969CD"/>
    <w:rsid w:val="00EF04E7"/>
    <w:rsid w:val="00F03A20"/>
    <w:rsid w:val="00FB571C"/>
    <w:rsid w:val="00FD1C6B"/>
    <w:rsid w:val="00FE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08"/>
    <w:pPr>
      <w:ind w:firstLineChars="200" w:firstLine="420"/>
    </w:pPr>
  </w:style>
  <w:style w:type="table" w:styleId="a4">
    <w:name w:val="Table Grid"/>
    <w:basedOn w:val="a1"/>
    <w:uiPriority w:val="59"/>
    <w:rsid w:val="00541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9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54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54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1B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1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08"/>
    <w:pPr>
      <w:ind w:firstLineChars="200" w:firstLine="420"/>
    </w:pPr>
  </w:style>
  <w:style w:type="table" w:styleId="a4">
    <w:name w:val="Table Grid"/>
    <w:basedOn w:val="a1"/>
    <w:uiPriority w:val="59"/>
    <w:rsid w:val="00541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9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54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54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1B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1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D794-E8CB-47D5-BDB2-A694FFFB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薛贤莺</cp:lastModifiedBy>
  <cp:revision>3</cp:revision>
  <cp:lastPrinted>2020-05-29T08:42:00Z</cp:lastPrinted>
  <dcterms:created xsi:type="dcterms:W3CDTF">2020-05-29T08:55:00Z</dcterms:created>
  <dcterms:modified xsi:type="dcterms:W3CDTF">2020-05-29T09:04:00Z</dcterms:modified>
</cp:coreProperties>
</file>